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EF" w:rsidRPr="00506BEF" w:rsidRDefault="00506BEF" w:rsidP="00506BEF">
      <w:pPr>
        <w:widowControl/>
        <w:shd w:val="clear" w:color="auto" w:fill="FFFFFF"/>
        <w:spacing w:after="100" w:afterAutospacing="1"/>
        <w:jc w:val="left"/>
        <w:outlineLvl w:val="1"/>
        <w:rPr>
          <w:rFonts w:ascii="微软雅黑" w:eastAsia="微软雅黑" w:hAnsi="微软雅黑" w:cs="宋体"/>
          <w:color w:val="212529"/>
          <w:kern w:val="0"/>
          <w:sz w:val="36"/>
          <w:szCs w:val="36"/>
        </w:rPr>
      </w:pPr>
      <w:bookmarkStart w:id="0" w:name="_GoBack"/>
      <w:r w:rsidRPr="00506BEF">
        <w:rPr>
          <w:rFonts w:ascii="微软雅黑" w:eastAsia="微软雅黑" w:hAnsi="微软雅黑" w:cs="宋体" w:hint="eastAsia"/>
          <w:color w:val="212529"/>
          <w:kern w:val="0"/>
          <w:sz w:val="36"/>
          <w:szCs w:val="36"/>
        </w:rPr>
        <w:t>兰州大学第一临床医学院 2023年硕士研究生招生院内调剂办法</w:t>
      </w:r>
    </w:p>
    <w:bookmarkEnd w:id="0"/>
    <w:p w:rsidR="00506BEF" w:rsidRPr="00506BEF" w:rsidRDefault="00506BEF" w:rsidP="00506BE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12529"/>
          <w:kern w:val="0"/>
          <w:sz w:val="24"/>
          <w:szCs w:val="24"/>
        </w:rPr>
      </w:pPr>
      <w:r w:rsidRPr="00506BEF">
        <w:rPr>
          <w:rFonts w:ascii="微软雅黑" w:eastAsia="微软雅黑" w:hAnsi="微软雅黑" w:cs="宋体" w:hint="eastAsia"/>
          <w:color w:val="212529"/>
          <w:kern w:val="0"/>
          <w:sz w:val="24"/>
          <w:szCs w:val="24"/>
        </w:rPr>
        <w:t>2023-03-23 15:57:00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jc w:val="center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  <w:t>兰州大学第一临床医学院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jc w:val="center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  <w:t>2023</w:t>
      </w:r>
      <w:r w:rsidRPr="00506BEF">
        <w:rPr>
          <w:rFonts w:ascii="Times New Roman" w:eastAsia="宋体" w:hAnsi="Times New Roman" w:cs="Times New Roman"/>
          <w:color w:val="000000"/>
          <w:kern w:val="0"/>
          <w:sz w:val="36"/>
          <w:szCs w:val="36"/>
        </w:rPr>
        <w:t>年硕士研究生招生院内调剂办法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b/>
          <w:bCs/>
          <w:color w:val="000000"/>
          <w:kern w:val="0"/>
          <w:sz w:val="27"/>
          <w:szCs w:val="27"/>
        </w:rPr>
        <w:t>一、调剂原则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firstLine="560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1.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报考专业上线人数多于复试人数的专业可向外调剂。报考专业上线人数少于或等于复试人数的专业，不再向外调剂。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firstLine="560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2.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向院内其他专业调剂，原则上在二级学科内进行，需与调入专业考试科目相同或相近，且必须为报考专业（所报我院专业）的</w:t>
      </w:r>
      <w:proofErr w:type="gramStart"/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志愿上线考生方可进行院内调剂，毕业专业为医学影像学、麻醉学、医学检验、医学检验技术等非临床医学专业（包括中西医临床医学）不得调入临床医学专业。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firstLine="560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3.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单独考试、专项计划（少数民族骨干计划、大学生士兵计划等）、享受少数民族照顾政策的考生不能进行院内调剂。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firstLine="560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4.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学术学位和专业学位不可互调。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firstLine="560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5.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考生自愿原则。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b/>
          <w:bCs/>
          <w:color w:val="000000"/>
          <w:kern w:val="0"/>
          <w:sz w:val="27"/>
          <w:szCs w:val="27"/>
        </w:rPr>
        <w:t>二、院内调剂名额：</w:t>
      </w:r>
      <w:r w:rsidRPr="00506BEF">
        <w:rPr>
          <w:rFonts w:ascii="Times New Roman" w:eastAsia="宋体" w:hAnsi="Times New Roman" w:cs="Times New Roman"/>
          <w:b/>
          <w:bCs/>
          <w:color w:val="000000"/>
          <w:kern w:val="0"/>
          <w:sz w:val="27"/>
          <w:szCs w:val="27"/>
        </w:rPr>
        <w:t>63</w:t>
      </w:r>
      <w:r w:rsidRPr="00506BEF">
        <w:rPr>
          <w:rFonts w:ascii="Times New Roman" w:eastAsia="宋体" w:hAnsi="Times New Roman" w:cs="Times New Roman"/>
          <w:b/>
          <w:bCs/>
          <w:color w:val="000000"/>
          <w:kern w:val="0"/>
          <w:sz w:val="27"/>
          <w:szCs w:val="27"/>
        </w:rPr>
        <w:t>名</w:t>
      </w:r>
    </w:p>
    <w:p w:rsidR="00506BEF" w:rsidRPr="00506BEF" w:rsidRDefault="00506BEF" w:rsidP="00506BEF">
      <w:pPr>
        <w:widowControl/>
        <w:shd w:val="clear" w:color="auto" w:fill="FFFFFF"/>
        <w:spacing w:before="120" w:after="120" w:line="480" w:lineRule="atLeast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1.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学术学位调剂专业及名额</w:t>
      </w:r>
    </w:p>
    <w:tbl>
      <w:tblPr>
        <w:tblW w:w="55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3385"/>
        <w:gridCol w:w="606"/>
        <w:gridCol w:w="559"/>
      </w:tblGrid>
      <w:tr w:rsidR="00506BEF" w:rsidRPr="00506BEF" w:rsidTr="00506BEF">
        <w:trPr>
          <w:trHeight w:val="646"/>
          <w:jc w:val="center"/>
        </w:trPr>
        <w:tc>
          <w:tcPr>
            <w:tcW w:w="1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1"/>
              </w:rPr>
              <w:t>拟调入专业代码</w:t>
            </w:r>
          </w:p>
        </w:tc>
        <w:tc>
          <w:tcPr>
            <w:tcW w:w="3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1"/>
              </w:rPr>
              <w:t>拟调入专业名称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1"/>
              </w:rPr>
              <w:t>拟调入人数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100201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内科学（传染病学）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1</w:t>
            </w:r>
            <w:r w:rsidRPr="00506BEF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00202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儿科学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100206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皮肤病与性病学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100213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耳鼻咽喉科学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</w:tbl>
    <w:p w:rsidR="00506BEF" w:rsidRPr="00506BEF" w:rsidRDefault="00506BEF" w:rsidP="00506BEF">
      <w:pPr>
        <w:widowControl/>
        <w:shd w:val="clear" w:color="auto" w:fill="FFFFFF"/>
        <w:spacing w:before="120" w:after="120" w:line="480" w:lineRule="atLeast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2.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专业学位调剂专业及名额</w:t>
      </w:r>
    </w:p>
    <w:tbl>
      <w:tblPr>
        <w:tblW w:w="55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"/>
        <w:gridCol w:w="3693"/>
        <w:gridCol w:w="456"/>
        <w:gridCol w:w="485"/>
      </w:tblGrid>
      <w:tr w:rsidR="00506BEF" w:rsidRPr="00506BEF" w:rsidTr="00506BEF">
        <w:trPr>
          <w:trHeight w:val="646"/>
          <w:jc w:val="center"/>
        </w:trPr>
        <w:tc>
          <w:tcPr>
            <w:tcW w:w="1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1"/>
              </w:rPr>
              <w:t>拟调入专业代码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1"/>
              </w:rPr>
              <w:t>拟调入专业名称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1"/>
              </w:rPr>
              <w:t>拟调入人数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105101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（专业学位）内科学（血液病学）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105101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（专业学位）内科学（传染病学）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105102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（专业学位）儿科学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105103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（专业学位）老年医学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105104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（专业学位）神经病学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105109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（专业学位）全科医学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105111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（专业学位）外科学（普通外科学）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105111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（专业学位）外科学（神经外科学）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105111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（专业学位）外科学（外科病理学）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105116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（专业学位）眼科学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105117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（专业学位）耳鼻咽喉科学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105120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（专业学位）临床检验诊断学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105121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（专业学位）肿瘤学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  <w:tr w:rsidR="00506BEF" w:rsidRPr="00506BEF" w:rsidTr="00506BEF">
        <w:trPr>
          <w:trHeight w:val="454"/>
          <w:jc w:val="center"/>
        </w:trPr>
        <w:tc>
          <w:tcPr>
            <w:tcW w:w="1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105122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（专业学位）放射肿瘤学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Calibri" w:eastAsia="宋体" w:hAnsi="Calibri" w:cs="Calibri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06BEF" w:rsidRPr="00506BEF" w:rsidRDefault="00506BEF" w:rsidP="00506BEF">
            <w:pPr>
              <w:widowControl/>
              <w:spacing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06BEF">
              <w:rPr>
                <w:rFonts w:ascii="宋体" w:eastAsia="宋体" w:hAnsi="宋体" w:cs="Times New Roman" w:hint="eastAsia"/>
                <w:kern w:val="0"/>
                <w:szCs w:val="21"/>
              </w:rPr>
              <w:t> </w:t>
            </w:r>
          </w:p>
        </w:tc>
      </w:tr>
    </w:tbl>
    <w:p w:rsidR="00506BEF" w:rsidRPr="00506BEF" w:rsidRDefault="00506BEF" w:rsidP="00506BEF">
      <w:pPr>
        <w:widowControl/>
        <w:shd w:val="clear" w:color="auto" w:fill="FFFFFF"/>
        <w:spacing w:line="420" w:lineRule="atLeast"/>
        <w:rPr>
          <w:rFonts w:ascii="Times New Roman" w:eastAsia="微软雅黑" w:hAnsi="Times New Roman" w:cs="Times New Roman" w:hint="eastAsia"/>
          <w:color w:val="212529"/>
          <w:kern w:val="0"/>
          <w:szCs w:val="21"/>
        </w:rPr>
      </w:pPr>
      <w:r w:rsidRPr="00506BEF">
        <w:rPr>
          <w:rFonts w:ascii="Times New Roman" w:eastAsia="微软雅黑" w:hAnsi="Times New Roman" w:cs="Times New Roman"/>
          <w:b/>
          <w:bCs/>
          <w:color w:val="000000"/>
          <w:kern w:val="0"/>
          <w:sz w:val="27"/>
          <w:szCs w:val="27"/>
        </w:rPr>
        <w:t>三、调剂流程</w:t>
      </w:r>
    </w:p>
    <w:p w:rsidR="00506BEF" w:rsidRPr="00506BEF" w:rsidRDefault="00506BEF" w:rsidP="00506BEF">
      <w:pPr>
        <w:widowControl/>
        <w:shd w:val="clear" w:color="auto" w:fill="FFFFFF"/>
        <w:spacing w:line="420" w:lineRule="atLeast"/>
        <w:ind w:firstLine="560"/>
        <w:rPr>
          <w:rFonts w:ascii="Times New Roman" w:eastAsia="微软雅黑" w:hAnsi="Times New Roman" w:cs="Times New Roman"/>
          <w:color w:val="212529"/>
          <w:kern w:val="0"/>
          <w:szCs w:val="21"/>
        </w:rPr>
      </w:pP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考生根据情况填写《院内自愿调剂申请表》（附件），并于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3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月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25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日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24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：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00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前将本人手写签名的《院内自愿调剂申请表》、准考证复印件、身份证复印件（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PDF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扫描件或照片）以压缩包的形式统一发至研究生处招生办邮箱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ldyyyjszsb@126.com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，邮件及扫描件名称统一命名为：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“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【院内调剂】姓名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-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报考专业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-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拟调入专业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”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。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right="-178" w:firstLine="560"/>
        <w:jc w:val="left"/>
        <w:rPr>
          <w:rFonts w:ascii="宋体" w:eastAsia="宋体" w:hAnsi="宋体" w:cs="宋体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lastRenderedPageBreak/>
        <w:t>院内调剂报名结束后按初试总分高低排序进行调剂，若初试总分相同，则按外国语成绩高低排序进行调剂，调剂满额为止，未调剂成功者在原专业进行复试。调剂申请结果于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3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月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26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日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17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：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00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前电话通知考生本人（请保持联系方式畅通）。</w:t>
      </w:r>
    </w:p>
    <w:p w:rsidR="00506BEF" w:rsidRPr="00506BEF" w:rsidRDefault="00506BEF" w:rsidP="00506BEF">
      <w:pPr>
        <w:widowControl/>
        <w:shd w:val="clear" w:color="auto" w:fill="FFFFFF"/>
        <w:spacing w:line="420" w:lineRule="atLeast"/>
        <w:rPr>
          <w:rFonts w:ascii="Times New Roman" w:eastAsia="微软雅黑" w:hAnsi="Times New Roman" w:cs="Times New Roman" w:hint="eastAsia"/>
          <w:color w:val="212529"/>
          <w:kern w:val="0"/>
          <w:szCs w:val="21"/>
        </w:rPr>
      </w:pPr>
      <w:r w:rsidRPr="00506BEF">
        <w:rPr>
          <w:rFonts w:ascii="Times New Roman" w:eastAsia="微软雅黑" w:hAnsi="Times New Roman" w:cs="Times New Roman"/>
          <w:b/>
          <w:bCs/>
          <w:color w:val="000000"/>
          <w:kern w:val="0"/>
          <w:sz w:val="27"/>
          <w:szCs w:val="27"/>
        </w:rPr>
        <w:t>四、其他</w:t>
      </w:r>
    </w:p>
    <w:p w:rsidR="00506BEF" w:rsidRPr="00506BEF" w:rsidRDefault="00506BEF" w:rsidP="00506BEF">
      <w:pPr>
        <w:widowControl/>
        <w:shd w:val="clear" w:color="auto" w:fill="FFFFFF"/>
        <w:spacing w:line="420" w:lineRule="atLeast"/>
        <w:ind w:firstLine="560"/>
        <w:rPr>
          <w:rFonts w:ascii="Times New Roman" w:eastAsia="微软雅黑" w:hAnsi="Times New Roman" w:cs="Times New Roman"/>
          <w:color w:val="212529"/>
          <w:kern w:val="0"/>
          <w:szCs w:val="21"/>
        </w:rPr>
      </w:pP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1.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凡报考我院且达到学校复试分数线的考生，请根据本人情况，自行决定是否进行院内调剂。由于各专业均为差额复试，请需要调剂的考生认真阅读、理解通知精神，慎重考虑后申请调剂。调剂申请提交后一律不准更改，风险个人承担。</w:t>
      </w:r>
    </w:p>
    <w:p w:rsidR="00506BEF" w:rsidRPr="00506BEF" w:rsidRDefault="00506BEF" w:rsidP="00506BEF">
      <w:pPr>
        <w:widowControl/>
        <w:shd w:val="clear" w:color="auto" w:fill="FFFFFF"/>
        <w:spacing w:line="420" w:lineRule="atLeast"/>
        <w:ind w:firstLine="560"/>
        <w:rPr>
          <w:rFonts w:ascii="Times New Roman" w:eastAsia="微软雅黑" w:hAnsi="Times New Roman" w:cs="Times New Roman"/>
          <w:color w:val="212529"/>
          <w:kern w:val="0"/>
          <w:szCs w:val="21"/>
        </w:rPr>
      </w:pP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2.</w:t>
      </w:r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校外调剂考生调剂需求专业请查看兰州大学研究生院网站，并在兰州大学预调</w:t>
      </w:r>
      <w:proofErr w:type="gramStart"/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剂系统</w:t>
      </w:r>
      <w:proofErr w:type="gramEnd"/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报名。预调</w:t>
      </w:r>
      <w:proofErr w:type="gramStart"/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剂信息</w:t>
      </w:r>
      <w:proofErr w:type="gramEnd"/>
      <w:r w:rsidRPr="00506BEF"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  <w:t>以兰州大学硕士研究生预调剂意向征集系统为依据，如有提供虚假信息者取消复试录取，最终调剂以接收到中国研究生招生信息网上的复试通知为准。</w:t>
      </w:r>
    </w:p>
    <w:p w:rsidR="00506BEF" w:rsidRPr="00506BEF" w:rsidRDefault="00506BEF" w:rsidP="00506BEF">
      <w:pPr>
        <w:widowControl/>
        <w:shd w:val="clear" w:color="auto" w:fill="FFFFFF"/>
        <w:spacing w:line="420" w:lineRule="atLeast"/>
        <w:rPr>
          <w:rFonts w:ascii="Times New Roman" w:eastAsia="微软雅黑" w:hAnsi="Times New Roman" w:cs="Times New Roman"/>
          <w:color w:val="212529"/>
          <w:kern w:val="0"/>
          <w:szCs w:val="21"/>
        </w:rPr>
      </w:pPr>
      <w:r w:rsidRPr="00506BEF">
        <w:rPr>
          <w:rFonts w:ascii="Times New Roman" w:eastAsia="微软雅黑" w:hAnsi="Times New Roman" w:cs="Times New Roman"/>
          <w:b/>
          <w:bCs/>
          <w:color w:val="000000"/>
          <w:kern w:val="0"/>
          <w:sz w:val="27"/>
          <w:szCs w:val="27"/>
        </w:rPr>
        <w:t>五、联系方式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right="-178" w:firstLine="560"/>
        <w:jc w:val="left"/>
        <w:rPr>
          <w:rFonts w:ascii="宋体" w:eastAsia="宋体" w:hAnsi="宋体" w:cs="宋体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联系人：郑老师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 xml:space="preserve"> 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高老师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 xml:space="preserve"> 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王老师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right="-178" w:firstLine="560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联系电话：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0931-8625163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right="-178" w:firstLine="560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邮箱</w:t>
      </w:r>
      <w:r w:rsidRPr="00506BEF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:ldyyyjszsb@126.com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right="-178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b/>
          <w:bCs/>
          <w:color w:val="000000"/>
          <w:kern w:val="0"/>
          <w:sz w:val="27"/>
          <w:szCs w:val="27"/>
        </w:rPr>
        <w:t> </w:t>
      </w:r>
    </w:p>
    <w:p w:rsidR="00506BEF" w:rsidRPr="00506BEF" w:rsidRDefault="00506BEF" w:rsidP="00506BEF">
      <w:pPr>
        <w:widowControl/>
        <w:shd w:val="clear" w:color="auto" w:fill="FFFFFF"/>
        <w:spacing w:line="480" w:lineRule="atLeast"/>
        <w:ind w:right="-178" w:firstLine="560"/>
        <w:jc w:val="left"/>
        <w:rPr>
          <w:rFonts w:ascii="宋体" w:eastAsia="宋体" w:hAnsi="宋体" w:cs="宋体" w:hint="eastAsia"/>
          <w:color w:val="212529"/>
          <w:kern w:val="0"/>
          <w:sz w:val="24"/>
          <w:szCs w:val="24"/>
        </w:rPr>
      </w:pPr>
      <w:r w:rsidRPr="00506BEF">
        <w:rPr>
          <w:rFonts w:ascii="Times New Roman" w:eastAsia="宋体" w:hAnsi="Times New Roman" w:cs="Times New Roman"/>
          <w:color w:val="212529"/>
          <w:kern w:val="0"/>
          <w:sz w:val="27"/>
          <w:szCs w:val="27"/>
        </w:rPr>
        <w:t> </w:t>
      </w:r>
    </w:p>
    <w:p w:rsidR="00506BEF" w:rsidRPr="00506BEF" w:rsidRDefault="00506BEF" w:rsidP="00506BEF">
      <w:pPr>
        <w:widowControl/>
        <w:shd w:val="clear" w:color="auto" w:fill="FFFFFF"/>
        <w:spacing w:line="420" w:lineRule="atLeast"/>
        <w:jc w:val="right"/>
        <w:rPr>
          <w:rFonts w:ascii="Times New Roman" w:eastAsia="微软雅黑" w:hAnsi="Times New Roman" w:cs="Times New Roman" w:hint="eastAsia"/>
          <w:color w:val="212529"/>
          <w:kern w:val="0"/>
          <w:szCs w:val="21"/>
        </w:rPr>
      </w:pPr>
      <w:r w:rsidRPr="00506BEF">
        <w:rPr>
          <w:rFonts w:ascii="Times New Roman" w:eastAsia="微软雅黑" w:hAnsi="Times New Roman" w:cs="Times New Roman"/>
          <w:color w:val="212529"/>
          <w:kern w:val="0"/>
          <w:sz w:val="27"/>
          <w:szCs w:val="27"/>
        </w:rPr>
        <w:t>第一临床医学院</w:t>
      </w:r>
    </w:p>
    <w:p w:rsidR="00506BEF" w:rsidRPr="00506BEF" w:rsidRDefault="00506BEF" w:rsidP="00506BEF">
      <w:pPr>
        <w:widowControl/>
        <w:shd w:val="clear" w:color="auto" w:fill="FFFFFF"/>
        <w:spacing w:line="420" w:lineRule="atLeast"/>
        <w:jc w:val="right"/>
        <w:rPr>
          <w:rFonts w:ascii="Times New Roman" w:eastAsia="微软雅黑" w:hAnsi="Times New Roman" w:cs="Times New Roman"/>
          <w:color w:val="212529"/>
          <w:kern w:val="0"/>
          <w:szCs w:val="21"/>
        </w:rPr>
      </w:pPr>
      <w:r w:rsidRPr="00506BEF">
        <w:rPr>
          <w:rFonts w:ascii="Times New Roman" w:eastAsia="微软雅黑" w:hAnsi="Times New Roman" w:cs="Times New Roman"/>
          <w:color w:val="212529"/>
          <w:kern w:val="0"/>
          <w:sz w:val="27"/>
          <w:szCs w:val="27"/>
        </w:rPr>
        <w:t>二〇二三年三月</w:t>
      </w:r>
    </w:p>
    <w:p w:rsidR="00506BEF" w:rsidRPr="00506BEF" w:rsidRDefault="00506BEF" w:rsidP="00506BEF">
      <w:pPr>
        <w:widowControl/>
        <w:shd w:val="clear" w:color="auto" w:fill="FFFFFF"/>
        <w:spacing w:line="560" w:lineRule="atLeast"/>
        <w:rPr>
          <w:rFonts w:ascii="Times New Roman" w:eastAsia="微软雅黑" w:hAnsi="Times New Roman" w:cs="Times New Roman"/>
          <w:color w:val="212529"/>
          <w:kern w:val="0"/>
          <w:szCs w:val="21"/>
        </w:rPr>
      </w:pPr>
      <w:r w:rsidRPr="00506BEF">
        <w:rPr>
          <w:rFonts w:ascii="仿宋_GB2312" w:eastAsia="仿宋_GB2312" w:hAnsi="Times New Roman" w:cs="Times New Roman" w:hint="eastAsia"/>
          <w:color w:val="212529"/>
          <w:kern w:val="0"/>
          <w:sz w:val="28"/>
          <w:szCs w:val="28"/>
        </w:rPr>
        <w:t> </w:t>
      </w:r>
    </w:p>
    <w:p w:rsidR="00980940" w:rsidRPr="00506BEF" w:rsidRDefault="00980940"/>
    <w:sectPr w:rsidR="00980940" w:rsidRPr="00506B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20A" w:rsidRDefault="0056220A" w:rsidP="00506BEF">
      <w:r>
        <w:separator/>
      </w:r>
    </w:p>
  </w:endnote>
  <w:endnote w:type="continuationSeparator" w:id="0">
    <w:p w:rsidR="0056220A" w:rsidRDefault="0056220A" w:rsidP="0050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20A" w:rsidRDefault="0056220A" w:rsidP="00506BEF">
      <w:r>
        <w:separator/>
      </w:r>
    </w:p>
  </w:footnote>
  <w:footnote w:type="continuationSeparator" w:id="0">
    <w:p w:rsidR="0056220A" w:rsidRDefault="0056220A" w:rsidP="00506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96"/>
    <w:rsid w:val="00506BEF"/>
    <w:rsid w:val="0056220A"/>
    <w:rsid w:val="005B4E96"/>
    <w:rsid w:val="0098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6B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6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6B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6B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6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6B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9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132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77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2023-03-25T08:43:00Z</dcterms:created>
  <dcterms:modified xsi:type="dcterms:W3CDTF">2023-03-25T08:43:00Z</dcterms:modified>
</cp:coreProperties>
</file>